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56807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firstLine="562" w:firstLineChars="200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微信朋友圈招生推广宣传项目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3D8B526C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HNWJY-FW202501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